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75A3" w14:textId="77777777" w:rsidR="00386334" w:rsidRPr="002A2AD2" w:rsidRDefault="00386334" w:rsidP="00386334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bookmarkStart w:id="0" w:name="_GoBack"/>
      <w:r w:rsidRPr="002A2AD2">
        <w:rPr>
          <w:rStyle w:val="a4"/>
          <w:color w:val="0000CD"/>
          <w:sz w:val="32"/>
          <w:szCs w:val="32"/>
        </w:rPr>
        <w:t>Как распознать, является ли ваш ребенок жертвой</w:t>
      </w:r>
    </w:p>
    <w:p w14:paraId="0AE59CD3" w14:textId="77777777"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насилия со стороны сверстников</w:t>
      </w:r>
      <w:bookmarkEnd w:id="0"/>
    </w:p>
    <w:p w14:paraId="25BDFD6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b/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- таким новым термином окрестили старое, можно сказать, вековое явление: детская жестокость. К сожалению, в новом веке это явление приобрело особую актуальность. Проблема насилия в детских коллективах серьезно тревожит педагогов различных стран мира.</w:t>
      </w:r>
    </w:p>
    <w:p w14:paraId="04AE4AF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Травля детей сверстниками – одна из наиболее распространенных проблем в школах и детских коллективах, которая существенно увеличивает риск суицида среди подростков, приводит к эскалации агрессии и насилия в группе и в школе, снижению успеваемости, эмоциональным и невротическим проблемам.</w:t>
      </w:r>
    </w:p>
    <w:p w14:paraId="2D7E4EE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 xml:space="preserve">–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 Норвежский исследователь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Дэн </w:t>
      </w:r>
      <w:proofErr w:type="spellStart"/>
      <w:r w:rsidRPr="00707739">
        <w:rPr>
          <w:color w:val="000000"/>
          <w:sz w:val="28"/>
          <w:szCs w:val="28"/>
        </w:rPr>
        <w:t>Олвеус</w:t>
      </w:r>
      <w:proofErr w:type="spellEnd"/>
      <w:r w:rsidRPr="00707739">
        <w:rPr>
          <w:color w:val="000000"/>
          <w:sz w:val="28"/>
          <w:szCs w:val="28"/>
        </w:rPr>
        <w:t xml:space="preserve"> определяет </w:t>
      </w: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отношений».</w:t>
      </w:r>
    </w:p>
    <w:p w14:paraId="61A4D83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представляет собой длительное психическое или физическое насилие со стороны индивида или группы, который не может защитить себя в данной ситуации (</w:t>
      </w:r>
      <w:proofErr w:type="spellStart"/>
      <w:r w:rsidRPr="00707739">
        <w:rPr>
          <w:color w:val="000000"/>
          <w:sz w:val="28"/>
          <w:szCs w:val="28"/>
        </w:rPr>
        <w:t>Ролланд</w:t>
      </w:r>
      <w:proofErr w:type="spellEnd"/>
      <w:r w:rsidRPr="00707739">
        <w:rPr>
          <w:color w:val="000000"/>
          <w:sz w:val="28"/>
          <w:szCs w:val="28"/>
        </w:rPr>
        <w:t>).</w:t>
      </w:r>
    </w:p>
    <w:p w14:paraId="0C07A4F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>– систематическое злоупотребление властью (силой) со стороны человека или группы людей для подавления, унижения, оскорбления (</w:t>
      </w:r>
      <w:proofErr w:type="spellStart"/>
      <w:r w:rsidRPr="00707739">
        <w:rPr>
          <w:color w:val="000000"/>
          <w:sz w:val="28"/>
          <w:szCs w:val="28"/>
        </w:rPr>
        <w:t>Ригби</w:t>
      </w:r>
      <w:proofErr w:type="spellEnd"/>
      <w:r w:rsidRPr="00707739">
        <w:rPr>
          <w:color w:val="000000"/>
          <w:sz w:val="28"/>
          <w:szCs w:val="28"/>
        </w:rPr>
        <w:t>, Росс, Смит).</w:t>
      </w:r>
    </w:p>
    <w:p w14:paraId="1C4FD87E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Большая часть исследований сходятся на том, что от 15 до 25 % всех детей участвовали в травлях либо как пострадавшие, либо как нападающие. От 8 до 20 % в зависимости от исследований испытывали травлю несколько раз в неделю, от 24 до 44% - хотя бы однажды за последний год. От 9 до 25 % сами участвовали в травле детей многократно или однократно.</w:t>
      </w:r>
    </w:p>
    <w:p w14:paraId="3E3127E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может быть прямым или скрытым. Скрытый </w:t>
      </w: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(игнорирование, бойкот, исключение из отношений, манипуляции, намеренное распускание негативных слухов и т.п.) более характерен для девочек.</w:t>
      </w:r>
    </w:p>
    <w:p w14:paraId="7ED573E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включает в себя прямую физическую агрессию, сексуальное или психологическое насилие.</w:t>
      </w:r>
    </w:p>
    <w:p w14:paraId="5DCB7533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lastRenderedPageBreak/>
        <w:t>Эмоциональное насилие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вызывает у жертвы эмоциональное напряжение, унижает его и снижает его самооценку. Виды эмоционального насилия:</w:t>
      </w:r>
    </w:p>
    <w:p w14:paraId="615C061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• насмешки, присвоение кличек, бесконечные замечания, необъективные оценки, высмеивание, унижение в присутствии других детей и пр.;</w:t>
      </w:r>
    </w:p>
    <w:p w14:paraId="22633F2F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• отторжение, изоляция, отказ от общения с жертвой (с ребенком отказываются играть, заниматься, не хотят с ним сидеть за одной партой, не</w:t>
      </w:r>
    </w:p>
    <w:p w14:paraId="547BADD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приглашают на дни рождения и т. д.).</w:t>
      </w:r>
    </w:p>
    <w:p w14:paraId="27C8DAB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Под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rStyle w:val="a5"/>
          <w:color w:val="000000"/>
          <w:sz w:val="28"/>
          <w:szCs w:val="28"/>
        </w:rPr>
        <w:t>физическим насилием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подразумевают применение физической силы по отношению к ученику, в результате чего возможно нанесение физической травмы.</w:t>
      </w:r>
    </w:p>
    <w:p w14:paraId="5F7A53A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В целом, выделяют следующие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rStyle w:val="a4"/>
          <w:color w:val="000000"/>
          <w:sz w:val="28"/>
          <w:szCs w:val="28"/>
          <w:u w:val="single"/>
        </w:rPr>
        <w:t>роли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в процессе школьной травли:</w:t>
      </w:r>
    </w:p>
    <w:p w14:paraId="72E7EC9B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лидирующий нападающий (ребенок-агрессор)</w:t>
      </w:r>
    </w:p>
    <w:p w14:paraId="466CE65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дети, участвующие в травле (присоединяющиеся к лидеру)</w:t>
      </w:r>
    </w:p>
    <w:p w14:paraId="5ACCED4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ребенок-жертва</w:t>
      </w:r>
    </w:p>
    <w:p w14:paraId="02B75839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свидетели, подкрепляющие травлю: дети, которые занимают сторону нападающих, смеются, выражают поддержку нападающим/подбадривают их, просто собираются вокруг и смотрят</w:t>
      </w:r>
    </w:p>
    <w:p w14:paraId="4EC0224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свидетели-аутсайдеры: дети, которые избегают ситуаций травли, не занимая ничью сторону</w:t>
      </w:r>
    </w:p>
    <w:p w14:paraId="3BEEDD2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защитники: 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жертву.</w:t>
      </w:r>
    </w:p>
    <w:p w14:paraId="55A6DAD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Несмотря на то, что среди детей распространено негативное отношение к травле, меньшая часть детей младшего и младшего подросткового возраста проявляет это отношение со сверстниками и занимают позицию защитников, около 35%-40% детей относятся к нападающим или поддерживающим травлю, около 25-30% -к свидетелям-аутсайдерам.</w:t>
      </w:r>
    </w:p>
    <w:p w14:paraId="7D2724E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АГРЕССОР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(ребенок или группа лиц, которые осуществляют травлю)</w:t>
      </w:r>
    </w:p>
    <w:p w14:paraId="61BEA859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Особенности личности: потребность подчинять, лидерство, импульсивность.</w:t>
      </w:r>
    </w:p>
    <w:p w14:paraId="6A4D4BA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Особенности поведения: демонстративное. Девиантное поведение (отклоняющееся от принятых социальных и правовых норм). Бесцельное времяпрепровождение. Вандализм.</w:t>
      </w:r>
    </w:p>
    <w:p w14:paraId="325C2008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Физический статус: физически сильнее других.</w:t>
      </w:r>
    </w:p>
    <w:p w14:paraId="1345AEFF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Особенности воспитания: авторитарный, жесткий стиль воспитания. Развод родителей, появление второго ребёнка в семье. Завышенные требования к ребенку. Отклоняющееся поведение родителей, низкий социально-экономический статус семьи. Насилие в семье.</w:t>
      </w:r>
    </w:p>
    <w:p w14:paraId="7357292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Дети, воспитанные в условиях материнской депривации (то есть не получившие в грудном возрасте достаточной любви, заботы, с несформированной привязанностью к родителям – приютские дети и «социальные сироты»),</w:t>
      </w:r>
    </w:p>
    <w:p w14:paraId="71D39A8E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Большая склонность к насилию обнаруживается у детей из следующих семей:</w:t>
      </w:r>
    </w:p>
    <w:p w14:paraId="5DDD397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Неполные семьи.</w:t>
      </w:r>
      <w:r w:rsidRPr="0070773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Ребенок, воспитывающийся родителем-одиночкой, больше склонен к применению эмоционального насилия по отношению к сверстникам. Причем девочка в такой семье достоверно чаще будет применять к другим эмоциональное насилие, чем мальчик.</w:t>
      </w:r>
    </w:p>
    <w:p w14:paraId="0AF34CA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Семьи, в которых у матери отмечается негативное отношение к жизни. Матери, не доверяющие миру ребенка и школе, обычно не желают</w:t>
      </w:r>
    </w:p>
    <w:p w14:paraId="32D046C9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сотрудничать со школой. В связи с этим проявление насилия у ребенка матерью не осуждается и не корректируется. В таких случаях матери склонны оправдывать насилие как естественную реакцию на общение с «врагами».</w:t>
      </w:r>
    </w:p>
    <w:p w14:paraId="7B38559F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Властные и авторитарные семьи. Воспитание в условиях доминирующей </w:t>
      </w:r>
      <w:proofErr w:type="spellStart"/>
      <w:r w:rsidRPr="00707739">
        <w:rPr>
          <w:color w:val="000000"/>
          <w:sz w:val="28"/>
          <w:szCs w:val="28"/>
        </w:rPr>
        <w:t>гиперпротекции</w:t>
      </w:r>
      <w:proofErr w:type="spellEnd"/>
      <w:r w:rsidRPr="00707739">
        <w:rPr>
          <w:color w:val="000000"/>
          <w:sz w:val="28"/>
          <w:szCs w:val="28"/>
        </w:rPr>
        <w:t xml:space="preserve"> характеризуется безусловным подчинением воле родителей, поэтому дети в таких семьях зачастую задавлены, а школа служит каналом, куда они выплескивают внутренне подавляемые гнев и страх.</w:t>
      </w:r>
    </w:p>
    <w:p w14:paraId="3B39B55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Семьи, которые отличаются конфликтными семейными </w:t>
      </w:r>
      <w:proofErr w:type="spellStart"/>
      <w:proofErr w:type="gramStart"/>
      <w:r w:rsidRPr="00707739">
        <w:rPr>
          <w:color w:val="000000"/>
          <w:sz w:val="28"/>
          <w:szCs w:val="28"/>
        </w:rPr>
        <w:t>отношениями.В</w:t>
      </w:r>
      <w:proofErr w:type="spellEnd"/>
      <w:proofErr w:type="gramEnd"/>
      <w:r w:rsidRPr="00707739">
        <w:rPr>
          <w:color w:val="000000"/>
          <w:sz w:val="28"/>
          <w:szCs w:val="28"/>
        </w:rPr>
        <w:t xml:space="preserve"> семьях, где взрослые часто ссорятся и ругаются, агрессивно самоутверждаясь в присутствии ребенка, работает так называемая «модель обучения». Дети усваивают и в дальнейшем применяют ее в повседневной жизни как способ справляться с ситуацией. Таким образом, одна модель поведения может передаваться из поколения в поколение. Сама по себе атмосфера семьи заставляет ребенка защищаться, вести себя агрессивно. В таких семьях практически отсутствует взаимная поддержка и близкие отношения. Дети из семей, в которых практикуется насилие, оценивают насильственные ситуации иначе, чем прочие дети. Например, ребенок, привыкший к насильственной коммуникации – приказному, рявкающему и повышенному тону, – оценивает его как нормальный. Следовательно, в покрикивании и </w:t>
      </w:r>
      <w:r w:rsidRPr="00707739">
        <w:rPr>
          <w:color w:val="000000"/>
          <w:sz w:val="28"/>
          <w:szCs w:val="28"/>
        </w:rPr>
        <w:lastRenderedPageBreak/>
        <w:t>побоях, как со стороны учителя, так и со стороны детей, он не будет видеть ничего особенного.</w:t>
      </w:r>
    </w:p>
    <w:p w14:paraId="2FEE98C2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Семьи с генетической предрасположенностью к насилию. У детей разная генетическая основа переносимости стресса. У детей с низкой устойчивостью к стрессу обнаруживается большая предрасположенность к насильственным действиям.</w:t>
      </w:r>
    </w:p>
    <w:p w14:paraId="6F670F42" w14:textId="77777777"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Особенности детей-жертв</w:t>
      </w:r>
    </w:p>
    <w:p w14:paraId="5FC14D7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Как уже отмечалось, практически любой ребенок или подросток может стать жертвой травли. Например, ребенок, который по каким-то причинам поменял школу или класс в середине года. Ребенок, который сильно отличается по любым признакам от других </w:t>
      </w:r>
      <w:proofErr w:type="spellStart"/>
      <w:proofErr w:type="gramStart"/>
      <w:r w:rsidRPr="00707739">
        <w:rPr>
          <w:color w:val="000000"/>
          <w:sz w:val="28"/>
          <w:szCs w:val="28"/>
        </w:rPr>
        <w:t>детей.Однако</w:t>
      </w:r>
      <w:proofErr w:type="spellEnd"/>
      <w:proofErr w:type="gramEnd"/>
      <w:r w:rsidRPr="00707739">
        <w:rPr>
          <w:color w:val="000000"/>
          <w:sz w:val="28"/>
          <w:szCs w:val="28"/>
        </w:rPr>
        <w:t xml:space="preserve"> некоторые особенности детей увеличивают риск того, что ребенок может подвергаться травле. Выделяют факторы риска (общие характеристики) возможных жертв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:</w:t>
      </w:r>
    </w:p>
    <w:p w14:paraId="15C4A24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1. Дети с более высоким уровнем тревожности, чем в среднем в группе. Им часто не хватает уверенности, жизнерадостности, она нередко кажутся грустными.</w:t>
      </w:r>
    </w:p>
    <w:p w14:paraId="3392101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2. Низкая самооценка и негативное представление о себе. Они могут создавать впечатление, что не сумеют оказать активное сопротивление, когда на них нападают сверстники; не умеют адекватно реагировать на агрессию, становятся «легкими» объектами нападок и травли.</w:t>
      </w:r>
    </w:p>
    <w:p w14:paraId="057F8F09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3. Отсутствие друзей в группе и трудности в выстраивании и поддержании близких отношений со сверстниками препятствуют формированию защищающих отношений в классе, поддерживают представление ребенка о себе как закономерном объекте травли.</w:t>
      </w:r>
    </w:p>
    <w:p w14:paraId="099EEF7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4. Для мальчиков в определенном возрасте становится важной физическая сила. Ребенок, подвергающийся травле, часто физически слабее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своих сверстников, что наряду с его особенностями реагирования снижает возможности ребенка противостоять нападкам со стороны сверстников.</w:t>
      </w:r>
    </w:p>
    <w:p w14:paraId="3156502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5. Особенности внешности. Полнота, отчетливые недостатки внешности, непривлекательность, плохая одежда и другие внешние признаки, к которым легко придраться, начать дразнить ребенка, особенно не умеющего постоять за себя.</w:t>
      </w:r>
    </w:p>
    <w:p w14:paraId="574C9A9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6. Особенности поведения. Дети, которые плохо учатся, чрезмерно подвижные и невнимательные, вспыльчивые (не умеющие управлять своей агрессией), не умеющие держать дистанцию, с нелепыми проявлениями, раздражающими окружающих и т.п.</w:t>
      </w:r>
    </w:p>
    <w:p w14:paraId="30D2765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7. Объектами травли могут стать дети, принадлежащие к этническому, национальному или религиозному меньшинству.</w:t>
      </w:r>
    </w:p>
    <w:p w14:paraId="1512639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8. Повышенная тревожность по отношению к своему телу («телесная тревожность»): может бояться боли, плохо справляться с физическими играми, спортивными занятиями, любым физическим противостоянием, либо обладать плохой координацией (касается преимущественно мальчиков).</w:t>
      </w:r>
    </w:p>
    <w:p w14:paraId="7D82462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9. Жертвой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легко может стать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испытывает трудности с самоутверждением в группе сверстников.</w:t>
      </w:r>
    </w:p>
    <w:p w14:paraId="09C95062" w14:textId="77777777"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Выявление и диагностика</w:t>
      </w:r>
    </w:p>
    <w:p w14:paraId="0B1D84C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В школе</w:t>
      </w:r>
    </w:p>
    <w:p w14:paraId="067AF96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Первичные признаки:</w:t>
      </w:r>
    </w:p>
    <w:p w14:paraId="36BF49C6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</w:t>
      </w:r>
    </w:p>
    <w:p w14:paraId="637E0AD8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часто высмеивают в недоброжелательной и обидной манере.</w:t>
      </w:r>
    </w:p>
    <w:p w14:paraId="7572D91B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часто задирают, толкают, пинают, бьют, а он не может себя адекватно защитить.</w:t>
      </w:r>
    </w:p>
    <w:p w14:paraId="51FFDC7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часто оказывается участником ссор, драк, в которых он скорее беззащитен и которых пытается избежать (часто при этом плачет).</w:t>
      </w:r>
    </w:p>
    <w:p w14:paraId="5FB8A9C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Дети берут учебники, деньги, другие личные вещи ребенка, разбрасывают их, рвут, портят.</w:t>
      </w:r>
    </w:p>
    <w:p w14:paraId="4A56F3A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есть следы: синяки, порезы, царапины или рваная одежда, которые не объясняются естественным образом (то есть не связаны с игрой, случайным падением, кошкой и т.п.)</w:t>
      </w:r>
    </w:p>
    <w:p w14:paraId="04CDB013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Вторичные признаки:</w:t>
      </w:r>
    </w:p>
    <w:p w14:paraId="61E8860B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часто проводит время в одиночестве, и исключен из компании сверстников во время перемен, обеда. У него, по наблюдениям, нет ни</w:t>
      </w:r>
    </w:p>
    <w:p w14:paraId="306B363A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одного друга в классе.</w:t>
      </w:r>
    </w:p>
    <w:p w14:paraId="1C0C2DEF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* В командных играх дети выбирают его в числе последних или не хотят быть с ним в одной команде</w:t>
      </w:r>
    </w:p>
    <w:p w14:paraId="1A4ADBA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старается держаться рядом с учителем или другим взрослым во время школьных перемен.</w:t>
      </w:r>
    </w:p>
    <w:p w14:paraId="44D9677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Избегает говорить вслух (отвечать) во время уроков и производит впечатление тревожного и неуверенного в себе.</w:t>
      </w:r>
    </w:p>
    <w:p w14:paraId="63640DB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Выглядит расстроенным, депрессивным, часто плачет.</w:t>
      </w:r>
    </w:p>
    <w:p w14:paraId="106FD1A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резко или постепенно ухудшается успеваемость.</w:t>
      </w:r>
    </w:p>
    <w:p w14:paraId="2CCA7372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Не дают списать, не подсказывают, не спрашивают тему урока, домашнее задание.</w:t>
      </w:r>
    </w:p>
    <w:p w14:paraId="6DBBA158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Дома</w:t>
      </w:r>
    </w:p>
    <w:p w14:paraId="5229B15E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Первичные признаки</w:t>
      </w:r>
      <w:r w:rsidRPr="00707739">
        <w:rPr>
          <w:color w:val="000000"/>
          <w:sz w:val="28"/>
          <w:szCs w:val="28"/>
        </w:rPr>
        <w:t>:</w:t>
      </w:r>
    </w:p>
    <w:p w14:paraId="24863B7E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Возвращается домой из школы с порванной одеждой, с порванными учебниками или тетрадями</w:t>
      </w:r>
    </w:p>
    <w:p w14:paraId="4CA50A2B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есть следы -синяки, порезы, царапины или рваная одежда, которые не объясняются естественным образом (то есть не связаны с игрой, случайным падением, кошкой и т.п.).</w:t>
      </w:r>
    </w:p>
    <w:p w14:paraId="7283F2B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Вторичные признаки</w:t>
      </w:r>
      <w:r w:rsidRPr="00707739">
        <w:rPr>
          <w:color w:val="000000"/>
          <w:sz w:val="28"/>
          <w:szCs w:val="28"/>
        </w:rPr>
        <w:t>:</w:t>
      </w:r>
    </w:p>
    <w:p w14:paraId="4B02D07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Никогда не приводит домой (после школы) одноклассников или других сверстников или очень редко проводит время в гостях у одноклассников или в местах, где они играют/проводят время</w:t>
      </w:r>
    </w:p>
    <w:p w14:paraId="460510DE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14:paraId="4B64FD19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14:paraId="7C4E89DC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Бояться или не хотят идти в школу, по утрам перед школой плохой аппетит, частые головные боли, боли в желудке, расстройство</w:t>
      </w:r>
    </w:p>
    <w:p w14:paraId="6C0BBEB2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Выбирает длинный и неудобный путь в школу и из школы</w:t>
      </w:r>
    </w:p>
    <w:p w14:paraId="199FA39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Беспокойно спит, жалуется на плохие сны, часто во сне плачет</w:t>
      </w:r>
    </w:p>
    <w:p w14:paraId="1C535AC8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* Потерял интерес к школьным предметам/занятиям, ухудшилась успеваемость</w:t>
      </w:r>
    </w:p>
    <w:p w14:paraId="44CE615B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Выглядит несчастным, расстроенным, депрессивным, или наблюдаются частые перемены настроения, раздражительность, вспышки</w:t>
      </w:r>
    </w:p>
    <w:p w14:paraId="3C79AA7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Требует или крадет деньги у родителей (чтобы выполнить требования «агрессоров»)</w:t>
      </w:r>
    </w:p>
    <w:p w14:paraId="228D58DF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Наличие агрессивных (часто дерущихся, постоянно задевающих и оскорбляющих других детей, импульсивных) детей должно настораживать взрослых в отношении возможности существования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.</w:t>
      </w:r>
    </w:p>
    <w:p w14:paraId="23971AFC" w14:textId="77777777"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Последствия травли для детей-жертв и для детских коллективов</w:t>
      </w:r>
    </w:p>
    <w:p w14:paraId="76F30352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707739">
        <w:rPr>
          <w:color w:val="000000"/>
          <w:sz w:val="28"/>
          <w:szCs w:val="28"/>
        </w:rPr>
        <w:t>самоповреждающее</w:t>
      </w:r>
      <w:proofErr w:type="spellEnd"/>
      <w:r w:rsidRPr="00707739">
        <w:rPr>
          <w:color w:val="000000"/>
          <w:sz w:val="28"/>
          <w:szCs w:val="28"/>
        </w:rPr>
        <w:t xml:space="preserve"> поведение - наиболее частые последствия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.</w:t>
      </w:r>
    </w:p>
    <w:p w14:paraId="63D34F75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Дети-агрессоры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14:paraId="3C9C2048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Дети, непосредственно не участвующие в травле, переживают много негативных эмоций: страх быть на месте жертвы, бессилие, негативное отношение к школе.</w:t>
      </w:r>
    </w:p>
    <w:p w14:paraId="4C8F4FC2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Актуальные последствия:</w:t>
      </w:r>
    </w:p>
    <w:p w14:paraId="30F3AB01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Аффективные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14:paraId="0EF423E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Соматические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 xml:space="preserve">нарушения сна, аппетита головные боли, боли в животе, нарушения работы ж.к.т., неожиданные повышения температуры и </w:t>
      </w:r>
      <w:proofErr w:type="spellStart"/>
      <w:r w:rsidRPr="00707739">
        <w:rPr>
          <w:color w:val="000000"/>
          <w:sz w:val="28"/>
          <w:szCs w:val="28"/>
        </w:rPr>
        <w:t>т.д</w:t>
      </w:r>
      <w:proofErr w:type="spellEnd"/>
    </w:p>
    <w:p w14:paraId="4712F76A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Когнитивные нарушения:</w:t>
      </w:r>
      <w:r w:rsidRPr="0070773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неустойчивость внимания, трудности сосредоточения, нарушения концентрации памяти и т.п.</w:t>
      </w:r>
    </w:p>
    <w:p w14:paraId="3DAA7FD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Нарушение школьной адаптации: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мотивации к учебе, пропуски школы, уроков, снижение успеваемости.</w:t>
      </w:r>
    </w:p>
    <w:p w14:paraId="50F6346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lastRenderedPageBreak/>
        <w:t>* Поведенческие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агрессивность, уходы из дома, протестное поведение и т.п.</w:t>
      </w:r>
    </w:p>
    <w:p w14:paraId="1044B467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Суицидные мысли и попытки.</w:t>
      </w:r>
    </w:p>
    <w:p w14:paraId="36C97F40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К другим наиболее часто общим последствиям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относятся снижение самооценки, нарушение доверия к окружающему миру, склонность к виктимности.</w:t>
      </w:r>
    </w:p>
    <w:p w14:paraId="6B239E0D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Недоброжелательная обстановка, разобщенность между детьми, снижение мотивации к учебе, недоверие к взрослым – это основные последствия травли для детского коллектива.</w:t>
      </w:r>
    </w:p>
    <w:p w14:paraId="507356D4" w14:textId="77777777"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Переживание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в детском и подростковом возрасте чрезвычайно травматично и кроме актуальных последствий оказывает значительное влияние на дальнейшую жизнь человека. Прежде всего это влияет на формирование самооценки ребенка, его коммуникативные возможности, мотивацию к развитию и достижениям.</w:t>
      </w:r>
      <w:r w:rsidR="002A2AD2" w:rsidRPr="00707739">
        <w:rPr>
          <w:color w:val="000000"/>
          <w:sz w:val="28"/>
          <w:szCs w:val="28"/>
        </w:rPr>
        <w:t xml:space="preserve"> При первых признаках детского насилия </w:t>
      </w:r>
      <w:proofErr w:type="gramStart"/>
      <w:r w:rsidR="002A2AD2" w:rsidRPr="00707739">
        <w:rPr>
          <w:color w:val="000000"/>
          <w:sz w:val="28"/>
          <w:szCs w:val="28"/>
        </w:rPr>
        <w:t>в  коллективе</w:t>
      </w:r>
      <w:proofErr w:type="gramEnd"/>
      <w:r w:rsidR="002A2AD2" w:rsidRPr="00707739">
        <w:rPr>
          <w:color w:val="000000"/>
          <w:sz w:val="28"/>
          <w:szCs w:val="28"/>
        </w:rPr>
        <w:t xml:space="preserve"> педагог обязан приложить все усилия с привлечением необходимых специалистов для защиты жертвы и недопущения подобных ситуаций в будущем. Хорошие результаты в таких ситуациях показывает привлечение к решению проблемы медиаторов.</w:t>
      </w:r>
    </w:p>
    <w:p w14:paraId="73D6D176" w14:textId="77777777" w:rsidR="00386334" w:rsidRPr="00707739" w:rsidRDefault="00386334" w:rsidP="00386334">
      <w:pPr>
        <w:pStyle w:val="a3"/>
        <w:shd w:val="clear" w:color="auto" w:fill="FFFFFF"/>
        <w:jc w:val="right"/>
        <w:rPr>
          <w:rStyle w:val="a5"/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Рылеева А.С., кандидат педагогических наук.</w:t>
      </w:r>
    </w:p>
    <w:p w14:paraId="132EA2E4" w14:textId="77777777" w:rsidR="00386334" w:rsidRPr="00707739" w:rsidRDefault="00386334" w:rsidP="00386334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http://russian2015.ucoz.com/</w:t>
      </w:r>
    </w:p>
    <w:p w14:paraId="7F2BC497" w14:textId="77777777" w:rsidR="00877F1A" w:rsidRPr="00707739" w:rsidRDefault="00877F1A">
      <w:pPr>
        <w:rPr>
          <w:rFonts w:ascii="Times New Roman" w:hAnsi="Times New Roman" w:cs="Times New Roman"/>
          <w:sz w:val="28"/>
          <w:szCs w:val="28"/>
        </w:rPr>
      </w:pPr>
    </w:p>
    <w:sectPr w:rsidR="00877F1A" w:rsidRPr="00707739" w:rsidSect="008D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4"/>
    <w:rsid w:val="000069B4"/>
    <w:rsid w:val="002A2AD2"/>
    <w:rsid w:val="002F78E0"/>
    <w:rsid w:val="00386334"/>
    <w:rsid w:val="00707739"/>
    <w:rsid w:val="00877F1A"/>
    <w:rsid w:val="008A5CBA"/>
    <w:rsid w:val="008D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E56"/>
  <w15:docId w15:val="{85215403-C66A-45C5-BEB5-E48C027F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334"/>
    <w:rPr>
      <w:b/>
      <w:bCs/>
    </w:rPr>
  </w:style>
  <w:style w:type="character" w:customStyle="1" w:styleId="apple-converted-space">
    <w:name w:val="apple-converted-space"/>
    <w:basedOn w:val="a0"/>
    <w:rsid w:val="00386334"/>
  </w:style>
  <w:style w:type="character" w:styleId="a5">
    <w:name w:val="Emphasis"/>
    <w:basedOn w:val="a0"/>
    <w:uiPriority w:val="20"/>
    <w:qFormat/>
    <w:rsid w:val="00386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2139</Words>
  <Characters>12198</Characters>
  <Application>Microsoft Office Word</Application>
  <DocSecurity>0</DocSecurity>
  <Lines>101</Lines>
  <Paragraphs>28</Paragraphs>
  <ScaleCrop>false</ScaleCrop>
  <Company>Учебно-методический центр г. Челябинска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Хрипко</dc:creator>
  <cp:lastModifiedBy>Пользователь</cp:lastModifiedBy>
  <cp:revision>2</cp:revision>
  <dcterms:created xsi:type="dcterms:W3CDTF">2021-11-18T03:38:00Z</dcterms:created>
  <dcterms:modified xsi:type="dcterms:W3CDTF">2021-11-18T03:38:00Z</dcterms:modified>
</cp:coreProperties>
</file>